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E" w:rsidRDefault="00527654" w:rsidP="00527654">
      <w:pPr>
        <w:jc w:val="center"/>
        <w:rPr>
          <w:lang w:val="en-US"/>
        </w:rPr>
      </w:pPr>
      <w:r w:rsidRPr="00527654">
        <w:rPr>
          <w:noProof/>
          <w:lang w:val="en-US"/>
        </w:rPr>
        <w:drawing>
          <wp:inline distT="0" distB="0" distL="0" distR="0">
            <wp:extent cx="4310179" cy="1381125"/>
            <wp:effectExtent l="19050" t="0" r="0" b="0"/>
            <wp:docPr id="3" name="Picture 1" descr="C:\Users\SS0017\AppData\Local\Microsoft\Windows\Temporary Internet Files\Content.Word\F&amp;C_O_Logo_Abridged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0017\AppData\Local\Microsoft\Windows\Temporary Internet Files\Content.Word\F&amp;C_O_Logo_Abridged_Colour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11" cy="13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97" w:rsidRDefault="00C077BE" w:rsidP="00F10597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</w:pP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Relationships Australia Tasmania </w:t>
      </w:r>
      <w:r w:rsidR="00527654"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>warmly</w:t>
      </w: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invites you to the </w:t>
      </w:r>
    </w:p>
    <w:p w:rsidR="0064656D" w:rsidRDefault="00C077BE" w:rsidP="00F10597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</w:pP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launch of their Find </w:t>
      </w:r>
      <w:r w:rsidR="00EA1E56"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>&amp;</w:t>
      </w: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Connect </w:t>
      </w:r>
      <w:r w:rsidR="0064656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Support </w:t>
      </w: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Service for </w:t>
      </w:r>
    </w:p>
    <w:p w:rsidR="00F10597" w:rsidRDefault="00C077BE" w:rsidP="0064656D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</w:pP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>Forgotten Australians</w:t>
      </w:r>
      <w:r w:rsidR="0064656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</w:t>
      </w:r>
      <w:r w:rsidR="00EA1E56"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>and Former</w:t>
      </w:r>
      <w:r w:rsidRPr="00774DDD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Child Migrants</w:t>
      </w:r>
      <w:r w:rsidR="00F10597"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and a </w:t>
      </w:r>
    </w:p>
    <w:p w:rsidR="00527654" w:rsidRDefault="00F10597" w:rsidP="00F10597">
      <w:pPr>
        <w:jc w:val="center"/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</w:pPr>
      <w:r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>Celebration of the 3</w:t>
      </w:r>
      <w:r w:rsidRPr="00F10597">
        <w:rPr>
          <w:rFonts w:cstheme="minorHAnsi"/>
          <w:b/>
          <w:i/>
          <w:color w:val="0F243E" w:themeColor="text2" w:themeShade="80"/>
          <w:sz w:val="32"/>
          <w:szCs w:val="32"/>
          <w:vertAlign w:val="superscript"/>
          <w:lang w:val="en-US"/>
        </w:rPr>
        <w:t>rd</w:t>
      </w:r>
      <w:r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  <w:t xml:space="preserve"> Anniversary of the National Apology</w:t>
      </w:r>
    </w:p>
    <w:p w:rsidR="00F10597" w:rsidRPr="00F10597" w:rsidRDefault="00F10597" w:rsidP="00F10597">
      <w:pPr>
        <w:jc w:val="center"/>
        <w:rPr>
          <w:rFonts w:cstheme="minorHAnsi"/>
          <w:b/>
          <w:i/>
          <w:color w:val="0F243E" w:themeColor="text2" w:themeShade="80"/>
          <w:sz w:val="32"/>
          <w:szCs w:val="32"/>
          <w:lang w:val="en-US"/>
        </w:rPr>
      </w:pPr>
    </w:p>
    <w:p w:rsidR="00527654" w:rsidRPr="00CB24DC" w:rsidRDefault="00527654" w:rsidP="00774DDD">
      <w:pPr>
        <w:ind w:left="1440" w:firstLine="720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>DATE:</w:t>
      </w: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 w:rsidR="00693EF2"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Friday 16</w:t>
      </w:r>
      <w:r w:rsidR="00693EF2" w:rsidRPr="00CB24DC">
        <w:rPr>
          <w:rFonts w:cstheme="minorHAnsi"/>
          <w:color w:val="0F243E" w:themeColor="text2" w:themeShade="80"/>
          <w:sz w:val="28"/>
          <w:szCs w:val="28"/>
          <w:vertAlign w:val="superscript"/>
          <w:lang w:val="en-US"/>
        </w:rPr>
        <w:t>th</w:t>
      </w:r>
      <w:r w:rsidR="00693EF2"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November 2012</w:t>
      </w:r>
    </w:p>
    <w:p w:rsidR="00527654" w:rsidRPr="00CB24DC" w:rsidRDefault="00527654" w:rsidP="00774DDD">
      <w:pPr>
        <w:ind w:left="1440" w:firstLine="720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>TIME:</w:t>
      </w: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 w:rsidR="000C6674">
        <w:rPr>
          <w:rFonts w:cstheme="minorHAnsi"/>
          <w:color w:val="0F243E" w:themeColor="text2" w:themeShade="80"/>
          <w:sz w:val="28"/>
          <w:szCs w:val="28"/>
          <w:lang w:val="en-US"/>
        </w:rPr>
        <w:t>3pm – 4</w:t>
      </w:r>
      <w:r w:rsidR="00D12DBD">
        <w:rPr>
          <w:rFonts w:cstheme="minorHAnsi"/>
          <w:color w:val="0F243E" w:themeColor="text2" w:themeShade="80"/>
          <w:sz w:val="28"/>
          <w:szCs w:val="28"/>
          <w:lang w:val="en-US"/>
        </w:rPr>
        <w:t>pm</w:t>
      </w:r>
    </w:p>
    <w:p w:rsidR="00527654" w:rsidRDefault="00527654" w:rsidP="00774DDD">
      <w:pPr>
        <w:ind w:left="1440" w:firstLine="720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>LOCATION:</w:t>
      </w:r>
      <w:r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 w:rsidR="00693EF2" w:rsidRPr="00CB24DC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D12DBD">
        <w:rPr>
          <w:rFonts w:cstheme="minorHAnsi"/>
          <w:color w:val="0F243E" w:themeColor="text2" w:themeShade="80"/>
          <w:sz w:val="28"/>
          <w:szCs w:val="28"/>
          <w:lang w:val="en-US"/>
        </w:rPr>
        <w:t>Relationships Australia</w:t>
      </w:r>
    </w:p>
    <w:p w:rsidR="00D12DBD" w:rsidRPr="00CB24DC" w:rsidRDefault="00D12DBD" w:rsidP="00774DDD">
      <w:pPr>
        <w:ind w:left="1440" w:firstLine="720"/>
        <w:rPr>
          <w:rFonts w:cstheme="minorHAnsi"/>
          <w:color w:val="0F243E" w:themeColor="text2" w:themeShade="80"/>
          <w:sz w:val="28"/>
          <w:szCs w:val="28"/>
          <w:lang w:val="en-US"/>
        </w:rPr>
      </w:pPr>
      <w:r>
        <w:rPr>
          <w:rFonts w:cstheme="minorHAnsi"/>
          <w:color w:val="0F243E" w:themeColor="text2" w:themeShade="80"/>
          <w:sz w:val="28"/>
          <w:szCs w:val="28"/>
          <w:lang w:val="en-US"/>
        </w:rPr>
        <w:tab/>
      </w:r>
      <w:r>
        <w:rPr>
          <w:rFonts w:cstheme="minorHAnsi"/>
          <w:color w:val="0F243E" w:themeColor="text2" w:themeShade="80"/>
          <w:sz w:val="28"/>
          <w:szCs w:val="28"/>
          <w:lang w:val="en-US"/>
        </w:rPr>
        <w:tab/>
        <w:t>2o Clare St New Town</w:t>
      </w:r>
    </w:p>
    <w:p w:rsidR="00EA1E56" w:rsidRPr="00EA1E56" w:rsidRDefault="00EA1E56">
      <w:pPr>
        <w:rPr>
          <w:rFonts w:cstheme="minorHAnsi"/>
          <w:color w:val="0F243E" w:themeColor="text2" w:themeShade="80"/>
          <w:sz w:val="28"/>
          <w:szCs w:val="28"/>
          <w:lang w:val="en-US"/>
        </w:rPr>
      </w:pPr>
    </w:p>
    <w:p w:rsidR="006707E1" w:rsidRDefault="00866D30" w:rsidP="00D12DBD">
      <w:pPr>
        <w:jc w:val="center"/>
        <w:rPr>
          <w:rFonts w:cstheme="minorHAnsi"/>
          <w:b/>
          <w:color w:val="0F243E" w:themeColor="text2" w:themeShade="80"/>
          <w:sz w:val="28"/>
          <w:szCs w:val="28"/>
          <w:lang w:val="en-US"/>
        </w:rPr>
      </w:pPr>
      <w:r w:rsidRPr="00CB24DC">
        <w:rPr>
          <w:rFonts w:cstheme="minorHAnsi"/>
          <w:b/>
          <w:color w:val="0F243E" w:themeColor="text2" w:themeShade="80"/>
          <w:sz w:val="28"/>
          <w:szCs w:val="28"/>
          <w:lang w:val="en-US"/>
        </w:rPr>
        <w:t xml:space="preserve">The launch will be followed by </w:t>
      </w:r>
      <w:r w:rsidR="00D12DBD" w:rsidRPr="00CB24DC">
        <w:rPr>
          <w:rFonts w:cstheme="minorHAnsi"/>
          <w:b/>
          <w:color w:val="0F243E" w:themeColor="text2" w:themeShade="80"/>
          <w:sz w:val="28"/>
          <w:szCs w:val="28"/>
          <w:lang w:val="en-US"/>
        </w:rPr>
        <w:t>a</w:t>
      </w:r>
      <w:r w:rsidR="00D12DBD">
        <w:rPr>
          <w:rFonts w:cstheme="minorHAnsi"/>
          <w:b/>
          <w:color w:val="0F243E" w:themeColor="text2" w:themeShade="80"/>
          <w:sz w:val="28"/>
          <w:szCs w:val="28"/>
          <w:lang w:val="en-US"/>
        </w:rPr>
        <w:t>fternoon tea.</w:t>
      </w:r>
    </w:p>
    <w:p w:rsidR="005A4810" w:rsidRPr="00CB24DC" w:rsidRDefault="005A4810" w:rsidP="00EA1E56">
      <w:pPr>
        <w:jc w:val="center"/>
        <w:rPr>
          <w:rFonts w:cstheme="minorHAnsi"/>
          <w:b/>
          <w:color w:val="0F243E" w:themeColor="text2" w:themeShade="80"/>
          <w:sz w:val="28"/>
          <w:szCs w:val="28"/>
          <w:lang w:val="en-US"/>
        </w:rPr>
      </w:pPr>
      <w:r>
        <w:rPr>
          <w:rFonts w:cstheme="minorHAnsi"/>
          <w:b/>
          <w:color w:val="0F243E" w:themeColor="text2" w:themeShade="80"/>
          <w:sz w:val="28"/>
          <w:szCs w:val="28"/>
          <w:lang w:val="en-US"/>
        </w:rPr>
        <w:t>We hope you can join us.</w:t>
      </w:r>
    </w:p>
    <w:p w:rsidR="00866D30" w:rsidRDefault="00EA1E56" w:rsidP="005A4810">
      <w:pPr>
        <w:jc w:val="center"/>
        <w:rPr>
          <w:rFonts w:ascii="Wingdings 2" w:hAnsi="Wingdings 2" w:cstheme="minorHAnsi"/>
          <w:color w:val="0F243E" w:themeColor="text2" w:themeShade="80"/>
          <w:sz w:val="48"/>
          <w:szCs w:val="48"/>
          <w:lang w:val="en-US"/>
        </w:rPr>
      </w:pPr>
      <w:r w:rsidRPr="00EA1E56">
        <w:rPr>
          <w:rFonts w:ascii="Wingdings 2" w:hAnsi="Wingdings 2" w:cstheme="minorHAnsi"/>
          <w:color w:val="0F243E" w:themeColor="text2" w:themeShade="80"/>
          <w:sz w:val="48"/>
          <w:szCs w:val="48"/>
          <w:lang w:val="en-US"/>
        </w:rPr>
        <w:t></w:t>
      </w:r>
    </w:p>
    <w:p w:rsidR="00EA1E56" w:rsidRPr="00CB24DC" w:rsidRDefault="00EA1E56" w:rsidP="00774DDD">
      <w:pPr>
        <w:spacing w:after="0"/>
        <w:jc w:val="center"/>
        <w:rPr>
          <w:rFonts w:ascii="Wingdings 2" w:hAnsi="Wingdings 2" w:cstheme="minorHAnsi"/>
          <w:color w:val="0F243E" w:themeColor="text2" w:themeShade="80"/>
          <w:sz w:val="32"/>
          <w:szCs w:val="32"/>
          <w:lang w:val="en-US"/>
        </w:rPr>
      </w:pPr>
    </w:p>
    <w:p w:rsidR="00527654" w:rsidRPr="00EA1E56" w:rsidRDefault="00556652" w:rsidP="00527654">
      <w:pPr>
        <w:jc w:val="center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Please RSVP to Emma Ryan, Find </w:t>
      </w:r>
      <w:r w:rsidR="00CB24DC">
        <w:rPr>
          <w:rFonts w:cstheme="minorHAnsi"/>
          <w:color w:val="0F243E" w:themeColor="text2" w:themeShade="80"/>
          <w:sz w:val="28"/>
          <w:szCs w:val="28"/>
          <w:lang w:val="en-US"/>
        </w:rPr>
        <w:t>&amp;</w:t>
      </w:r>
      <w:r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Connect </w:t>
      </w:r>
      <w:r w:rsidR="00CB24DC">
        <w:rPr>
          <w:rFonts w:cstheme="minorHAnsi"/>
          <w:color w:val="0F243E" w:themeColor="text2" w:themeShade="80"/>
          <w:sz w:val="28"/>
          <w:szCs w:val="28"/>
          <w:lang w:val="en-US"/>
        </w:rPr>
        <w:t>Senior Worker</w:t>
      </w:r>
    </w:p>
    <w:p w:rsidR="00CB24DC" w:rsidRDefault="00527654" w:rsidP="00866D30">
      <w:pPr>
        <w:jc w:val="center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by 5pm </w:t>
      </w:r>
      <w:r w:rsidR="00502146"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>Wed</w:t>
      </w:r>
      <w:r w:rsidR="00502146">
        <w:rPr>
          <w:rFonts w:cstheme="minorHAnsi"/>
          <w:color w:val="0F243E" w:themeColor="text2" w:themeShade="80"/>
          <w:sz w:val="28"/>
          <w:szCs w:val="28"/>
          <w:lang w:val="en-US"/>
        </w:rPr>
        <w:t>nesday</w:t>
      </w:r>
      <w:r w:rsidR="00502146"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14th</w:t>
      </w:r>
      <w:r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November </w:t>
      </w:r>
      <w:r w:rsidR="00556652"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on 03 6211 4050 </w:t>
      </w:r>
    </w:p>
    <w:p w:rsidR="00774DDD" w:rsidRDefault="00527654" w:rsidP="00774DDD">
      <w:pPr>
        <w:jc w:val="center"/>
      </w:pPr>
      <w:r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or email </w:t>
      </w:r>
      <w:r w:rsidR="00556652" w:rsidRPr="00EA1E56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</w:t>
      </w:r>
      <w:hyperlink r:id="rId5" w:history="1">
        <w:r w:rsidR="00556652" w:rsidRPr="00EA1E56">
          <w:rPr>
            <w:rStyle w:val="Hyperlink"/>
            <w:rFonts w:cstheme="minorHAnsi"/>
            <w:color w:val="0F243E" w:themeColor="text2" w:themeShade="80"/>
            <w:sz w:val="28"/>
            <w:szCs w:val="28"/>
            <w:lang w:val="en-US"/>
          </w:rPr>
          <w:t>emmar@reltas.com.au</w:t>
        </w:r>
      </w:hyperlink>
    </w:p>
    <w:p w:rsidR="00774DDD" w:rsidRPr="00774DDD" w:rsidRDefault="00774DDD" w:rsidP="00774DDD">
      <w:pPr>
        <w:jc w:val="center"/>
        <w:rPr>
          <w:rFonts w:cstheme="minorHAnsi"/>
          <w:color w:val="0F243E" w:themeColor="text2" w:themeShade="80"/>
          <w:sz w:val="28"/>
          <w:szCs w:val="28"/>
          <w:lang w:val="en-US"/>
        </w:rPr>
      </w:pPr>
    </w:p>
    <w:p w:rsidR="00C077BE" w:rsidRPr="00C077BE" w:rsidRDefault="0052765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1034430"/>
            <wp:effectExtent l="19050" t="0" r="2540" b="0"/>
            <wp:docPr id="2" name="Picture 1" descr="\\RAFS1\Fileserver\Public\RA Style Guide and Templates\Logos\RA Tas\RA-logo-block_TASMANIA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FS1\Fileserver\Public\RA Style Guide and Templates\Logos\RA Tas\RA-logo-block_TASMANIA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7BE" w:rsidRPr="00C077BE" w:rsidSect="00100D5D">
      <w:pgSz w:w="11906" w:h="16838"/>
      <w:pgMar w:top="993" w:right="1440" w:bottom="1440" w:left="1440" w:header="708" w:footer="708" w:gutter="0"/>
      <w:pgBorders w:offsetFrom="page">
        <w:top w:val="thinThickSmallGap" w:sz="36" w:space="24" w:color="4F81BD" w:themeColor="accent1"/>
        <w:left w:val="thinThickSmallGap" w:sz="36" w:space="24" w:color="4F81BD" w:themeColor="accent1"/>
        <w:bottom w:val="thickThinSmallGap" w:sz="36" w:space="24" w:color="4F81BD" w:themeColor="accent1"/>
        <w:right w:val="thickThinSmall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077BE"/>
    <w:rsid w:val="00080E9F"/>
    <w:rsid w:val="00085C11"/>
    <w:rsid w:val="000C6674"/>
    <w:rsid w:val="00100D5D"/>
    <w:rsid w:val="0012158A"/>
    <w:rsid w:val="001319CB"/>
    <w:rsid w:val="001F617D"/>
    <w:rsid w:val="00272445"/>
    <w:rsid w:val="003158F2"/>
    <w:rsid w:val="00382ECC"/>
    <w:rsid w:val="00477F7B"/>
    <w:rsid w:val="00502146"/>
    <w:rsid w:val="00527654"/>
    <w:rsid w:val="00531F3D"/>
    <w:rsid w:val="00556652"/>
    <w:rsid w:val="005A4810"/>
    <w:rsid w:val="0064656D"/>
    <w:rsid w:val="006707E1"/>
    <w:rsid w:val="00693EF2"/>
    <w:rsid w:val="007202B5"/>
    <w:rsid w:val="00774DDD"/>
    <w:rsid w:val="008115E1"/>
    <w:rsid w:val="00866D30"/>
    <w:rsid w:val="00866EE4"/>
    <w:rsid w:val="008C7569"/>
    <w:rsid w:val="00916379"/>
    <w:rsid w:val="00972D12"/>
    <w:rsid w:val="00A07901"/>
    <w:rsid w:val="00A51DD5"/>
    <w:rsid w:val="00AE50FD"/>
    <w:rsid w:val="00AF2CCF"/>
    <w:rsid w:val="00BF1730"/>
    <w:rsid w:val="00C077BE"/>
    <w:rsid w:val="00C9294E"/>
    <w:rsid w:val="00CB24DC"/>
    <w:rsid w:val="00D12DBD"/>
    <w:rsid w:val="00D43368"/>
    <w:rsid w:val="00DA514C"/>
    <w:rsid w:val="00E22005"/>
    <w:rsid w:val="00EA1E56"/>
    <w:rsid w:val="00F10597"/>
    <w:rsid w:val="00F303DD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mmar@reltas.com.au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Sally Orpin</cp:lastModifiedBy>
  <cp:revision>2</cp:revision>
  <cp:lastPrinted>2012-10-26T06:44:00Z</cp:lastPrinted>
  <dcterms:created xsi:type="dcterms:W3CDTF">2012-11-02T05:11:00Z</dcterms:created>
  <dcterms:modified xsi:type="dcterms:W3CDTF">2012-11-02T05:11:00Z</dcterms:modified>
</cp:coreProperties>
</file>